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121" w:rsidRPr="007E725B" w:rsidRDefault="007E725B" w:rsidP="007E725B">
      <w:pPr>
        <w:jc w:val="center"/>
        <w:rPr>
          <w:rFonts w:asciiTheme="majorBidi" w:hAnsiTheme="majorBidi" w:cstheme="majorBidi"/>
          <w:b/>
          <w:bCs/>
          <w:sz w:val="44"/>
          <w:szCs w:val="44"/>
          <w:rtl/>
          <w:lang w:bidi="ar-LB"/>
        </w:rPr>
      </w:pPr>
      <w:r w:rsidRPr="007E725B">
        <w:rPr>
          <w:rFonts w:asciiTheme="majorBidi" w:hAnsiTheme="majorBidi" w:cstheme="majorBidi"/>
          <w:b/>
          <w:bCs/>
          <w:sz w:val="44"/>
          <w:szCs w:val="44"/>
          <w:rtl/>
          <w:lang w:bidi="ar-LB"/>
        </w:rPr>
        <w:t>رشيد درباس في " تمارين على بحر القلق"</w:t>
      </w:r>
    </w:p>
    <w:p w:rsidR="007E725B" w:rsidRDefault="007E725B" w:rsidP="007E725B">
      <w:pPr>
        <w:jc w:val="center"/>
        <w:rPr>
          <w:rFonts w:asciiTheme="majorBidi" w:hAnsiTheme="majorBidi" w:cstheme="majorBidi"/>
          <w:b/>
          <w:bCs/>
          <w:sz w:val="44"/>
          <w:szCs w:val="44"/>
          <w:rtl/>
          <w:lang w:bidi="ar-LB"/>
        </w:rPr>
      </w:pPr>
      <w:r w:rsidRPr="007E725B">
        <w:rPr>
          <w:rFonts w:asciiTheme="majorBidi" w:hAnsiTheme="majorBidi" w:cstheme="majorBidi"/>
          <w:b/>
          <w:bCs/>
          <w:sz w:val="44"/>
          <w:szCs w:val="44"/>
          <w:rtl/>
          <w:lang w:bidi="ar-LB"/>
        </w:rPr>
        <w:t>كيانٌ شعريّ في كيانٍ ذاتيّ</w:t>
      </w:r>
    </w:p>
    <w:p w:rsidR="007E725B" w:rsidRDefault="007E725B" w:rsidP="007E725B">
      <w:pPr>
        <w:jc w:val="center"/>
        <w:rPr>
          <w:rFonts w:asciiTheme="majorBidi" w:hAnsiTheme="majorBidi" w:cstheme="majorBidi"/>
          <w:b/>
          <w:bCs/>
          <w:sz w:val="44"/>
          <w:szCs w:val="44"/>
          <w:rtl/>
          <w:lang w:bidi="ar-LB"/>
        </w:rPr>
      </w:pPr>
    </w:p>
    <w:p w:rsidR="007E725B" w:rsidRDefault="007E725B" w:rsidP="007E725B">
      <w:pPr>
        <w:jc w:val="both"/>
        <w:rPr>
          <w:rFonts w:asciiTheme="majorBidi" w:hAnsiTheme="majorBidi" w:cstheme="majorBidi"/>
          <w:sz w:val="40"/>
          <w:szCs w:val="40"/>
          <w:rtl/>
          <w:lang w:bidi="ar-LB"/>
        </w:rPr>
      </w:pPr>
      <w:r w:rsidRPr="007E725B">
        <w:rPr>
          <w:rFonts w:asciiTheme="majorBidi" w:hAnsiTheme="majorBidi" w:cstheme="majorBidi" w:hint="cs"/>
          <w:sz w:val="40"/>
          <w:szCs w:val="40"/>
          <w:rtl/>
          <w:lang w:bidi="ar-LB"/>
        </w:rPr>
        <w:t xml:space="preserve">يصح النظر إلى هذه القصائد من زوايا إطلاقٍ شتّى، بعضُها يتّصل بصاحبها كيانًا ومسرًى، </w:t>
      </w:r>
      <w:r>
        <w:rPr>
          <w:rFonts w:asciiTheme="majorBidi" w:hAnsiTheme="majorBidi" w:cstheme="majorBidi" w:hint="cs"/>
          <w:sz w:val="40"/>
          <w:szCs w:val="40"/>
          <w:rtl/>
          <w:lang w:bidi="ar-LB"/>
        </w:rPr>
        <w:t>وبعضها بالقارىء تلقّيًا وتفاعلُا، وآخِرُها بمعيار الشاعريّة الذي لا يُستطابُ تذوّقٌ ولا يستقيم حكمٌ يتناول النصّ المعنيّ إلّا إذا قدّمناه على سائر المعايير.</w:t>
      </w:r>
    </w:p>
    <w:p w:rsidR="007E725B" w:rsidRDefault="007E725B" w:rsidP="007E725B">
      <w:pPr>
        <w:jc w:val="center"/>
        <w:rPr>
          <w:rFonts w:asciiTheme="majorBidi" w:hAnsiTheme="majorBidi" w:cstheme="majorBidi"/>
          <w:sz w:val="40"/>
          <w:szCs w:val="40"/>
          <w:rtl/>
          <w:lang w:bidi="ar-LB"/>
        </w:rPr>
      </w:pPr>
      <w:r>
        <w:rPr>
          <w:rFonts w:asciiTheme="majorBidi" w:hAnsiTheme="majorBidi" w:cstheme="majorBidi" w:hint="cs"/>
          <w:sz w:val="40"/>
          <w:szCs w:val="40"/>
          <w:rtl/>
          <w:lang w:bidi="ar-LB"/>
        </w:rPr>
        <w:t>***</w:t>
      </w:r>
    </w:p>
    <w:p w:rsidR="007E725B" w:rsidRDefault="007E725B" w:rsidP="007E725B">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من زواية الإطلاق الأولى، ها هو "تمارين على بحر القلق"... شقيقُ "الفصل الخامس" و "تجاعيد حبر" اللذين شاركت في احتفاءين دارا حولهما.. باقة من باقات التذكر تكاد تكون تداركًا لِ "طفولتي شعر لا يشيب- سيرة من صنوبر وملح"، أو بحرًا آخر من بحور حياة الشاعر.</w:t>
      </w:r>
    </w:p>
    <w:p w:rsidR="007E725B" w:rsidRDefault="007E725B" w:rsidP="00D666E3">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الديوان العاشر في الأزمنة المضطربة والسنوات العجاف، وفي حلقات القهر وأغلاله الملتفة على الأعناق، وفي الوعيد الذي ينذر بأن ما من مأمن يرتجى لإبداع اليدين والعقل ولصون القيم والنشوات العليا وفي صد</w:t>
      </w:r>
      <w:r w:rsidR="00D1139D">
        <w:rPr>
          <w:rFonts w:asciiTheme="majorBidi" w:hAnsiTheme="majorBidi" w:cstheme="majorBidi" w:hint="cs"/>
          <w:sz w:val="40"/>
          <w:szCs w:val="40"/>
          <w:rtl/>
          <w:lang w:bidi="ar-LB"/>
        </w:rPr>
        <w:t>ار</w:t>
      </w:r>
      <w:r>
        <w:rPr>
          <w:rFonts w:asciiTheme="majorBidi" w:hAnsiTheme="majorBidi" w:cstheme="majorBidi" w:hint="cs"/>
          <w:sz w:val="40"/>
          <w:szCs w:val="40"/>
          <w:rtl/>
          <w:lang w:bidi="ar-LB"/>
        </w:rPr>
        <w:t>تها الحرية والحق،  وفي صدارتها الرحمة أيضً</w:t>
      </w:r>
      <w:r w:rsidR="00D1139D">
        <w:rPr>
          <w:rFonts w:asciiTheme="majorBidi" w:hAnsiTheme="majorBidi" w:cstheme="majorBidi" w:hint="cs"/>
          <w:sz w:val="40"/>
          <w:szCs w:val="40"/>
          <w:rtl/>
          <w:lang w:bidi="ar-LB"/>
        </w:rPr>
        <w:t>ا</w:t>
      </w:r>
      <w:r>
        <w:rPr>
          <w:rFonts w:asciiTheme="majorBidi" w:hAnsiTheme="majorBidi" w:cstheme="majorBidi" w:hint="cs"/>
          <w:sz w:val="40"/>
          <w:szCs w:val="40"/>
          <w:rtl/>
          <w:lang w:bidi="ar-LB"/>
        </w:rPr>
        <w:t>. الديوان العاشر في هذا المعمعان، وهذا المنزلق، وهذا الهول... يوحي بأن في كيان رشيد درباس، ومسراه وتطلعه، كيانًا شعريً</w:t>
      </w:r>
      <w:r w:rsidR="00D666E3">
        <w:rPr>
          <w:rFonts w:asciiTheme="majorBidi" w:hAnsiTheme="majorBidi" w:cstheme="majorBidi" w:hint="cs"/>
          <w:sz w:val="40"/>
          <w:szCs w:val="40"/>
          <w:rtl/>
          <w:lang w:bidi="ar-LB"/>
        </w:rPr>
        <w:t>ا يقدمه صاحبه على كل ما خصته به</w:t>
      </w:r>
      <w:r>
        <w:rPr>
          <w:rFonts w:asciiTheme="majorBidi" w:hAnsiTheme="majorBidi" w:cstheme="majorBidi" w:hint="cs"/>
          <w:sz w:val="40"/>
          <w:szCs w:val="40"/>
          <w:rtl/>
          <w:lang w:bidi="ar-LB"/>
        </w:rPr>
        <w:t xml:space="preserve"> اليد العليا من مواهب، ومن مراتب... وي</w:t>
      </w:r>
      <w:r w:rsidR="00D666E3">
        <w:rPr>
          <w:rFonts w:asciiTheme="majorBidi" w:hAnsiTheme="majorBidi" w:cstheme="majorBidi" w:hint="cs"/>
          <w:sz w:val="40"/>
          <w:szCs w:val="40"/>
          <w:rtl/>
          <w:lang w:bidi="ar-LB"/>
        </w:rPr>
        <w:t>و</w:t>
      </w:r>
      <w:r>
        <w:rPr>
          <w:rFonts w:asciiTheme="majorBidi" w:hAnsiTheme="majorBidi" w:cstheme="majorBidi" w:hint="cs"/>
          <w:sz w:val="40"/>
          <w:szCs w:val="40"/>
          <w:rtl/>
          <w:lang w:bidi="ar-LB"/>
        </w:rPr>
        <w:t>حي بأن الشعر يعاند الموت، وبأن أبيات القصيدة ستكتمل حتى ولو شاخ الرم</w:t>
      </w:r>
      <w:r w:rsidR="00D666E3">
        <w:rPr>
          <w:rFonts w:asciiTheme="majorBidi" w:hAnsiTheme="majorBidi" w:cstheme="majorBidi" w:hint="cs"/>
          <w:sz w:val="40"/>
          <w:szCs w:val="40"/>
          <w:rtl/>
          <w:lang w:bidi="ar-LB"/>
        </w:rPr>
        <w:t>ق</w:t>
      </w:r>
      <w:r>
        <w:rPr>
          <w:rFonts w:asciiTheme="majorBidi" w:hAnsiTheme="majorBidi" w:cstheme="majorBidi" w:hint="cs"/>
          <w:sz w:val="40"/>
          <w:szCs w:val="40"/>
          <w:rtl/>
          <w:lang w:bidi="ar-LB"/>
        </w:rPr>
        <w:t>:</w:t>
      </w:r>
    </w:p>
    <w:p w:rsidR="0041576C" w:rsidRDefault="0041576C" w:rsidP="00D666E3">
      <w:pPr>
        <w:jc w:val="both"/>
        <w:rPr>
          <w:rFonts w:asciiTheme="majorBidi" w:hAnsiTheme="majorBidi" w:cstheme="majorBidi"/>
          <w:sz w:val="40"/>
          <w:szCs w:val="40"/>
          <w:rtl/>
          <w:lang w:bidi="ar-LB"/>
        </w:rPr>
      </w:pPr>
    </w:p>
    <w:p w:rsidR="00D666E3" w:rsidRPr="00D666E3" w:rsidRDefault="00D666E3" w:rsidP="00D666E3">
      <w:pPr>
        <w:rPr>
          <w:rFonts w:asciiTheme="majorBidi" w:hAnsiTheme="majorBidi" w:cstheme="majorBidi"/>
          <w:sz w:val="40"/>
          <w:szCs w:val="40"/>
          <w:rtl/>
          <w:lang w:bidi="ar-LB"/>
        </w:rPr>
      </w:pPr>
      <w:r w:rsidRPr="00D666E3">
        <w:rPr>
          <w:rFonts w:asciiTheme="majorBidi" w:hAnsiTheme="majorBidi" w:cs="Times New Roman" w:hint="cs"/>
          <w:sz w:val="40"/>
          <w:szCs w:val="40"/>
          <w:rtl/>
          <w:lang w:bidi="ar-LB"/>
        </w:rPr>
        <w:lastRenderedPageBreak/>
        <w:t>رآني</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الـمَوْتُ</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مَرَّاتٍ</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عَديدَهْ</w:t>
      </w:r>
    </w:p>
    <w:p w:rsidR="00D666E3" w:rsidRDefault="00D666E3" w:rsidP="00D666E3">
      <w:pPr>
        <w:jc w:val="both"/>
        <w:rPr>
          <w:rFonts w:asciiTheme="majorBidi" w:hAnsiTheme="majorBidi" w:cstheme="majorBidi"/>
          <w:sz w:val="40"/>
          <w:szCs w:val="40"/>
          <w:rtl/>
          <w:lang w:bidi="ar-LB"/>
        </w:rPr>
      </w:pPr>
      <w:r w:rsidRPr="00D666E3">
        <w:rPr>
          <w:rFonts w:asciiTheme="majorBidi" w:hAnsiTheme="majorBidi" w:cs="Times New Roman" w:hint="cs"/>
          <w:sz w:val="40"/>
          <w:szCs w:val="40"/>
          <w:rtl/>
          <w:lang w:bidi="ar-LB"/>
        </w:rPr>
        <w:t>وأنْذَرَني</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فَلَمْ</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أفْتَحْ</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بَريدَهْ</w:t>
      </w:r>
    </w:p>
    <w:p w:rsidR="00D666E3" w:rsidRPr="00D666E3" w:rsidRDefault="00D666E3" w:rsidP="00D666E3">
      <w:pPr>
        <w:rPr>
          <w:rFonts w:asciiTheme="majorBidi" w:hAnsiTheme="majorBidi" w:cstheme="majorBidi"/>
          <w:sz w:val="40"/>
          <w:szCs w:val="40"/>
          <w:rtl/>
          <w:lang w:bidi="ar-LB"/>
        </w:rPr>
      </w:pPr>
      <w:r w:rsidRPr="00D666E3">
        <w:rPr>
          <w:rFonts w:asciiTheme="majorBidi" w:hAnsiTheme="majorBidi" w:cs="Times New Roman" w:hint="cs"/>
          <w:sz w:val="40"/>
          <w:szCs w:val="40"/>
          <w:rtl/>
          <w:lang w:bidi="ar-LB"/>
        </w:rPr>
        <w:t>فأرجأْتُ</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الذَّهابَ</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بِزَعْمِ</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أني</w:t>
      </w:r>
    </w:p>
    <w:p w:rsidR="00D666E3" w:rsidRDefault="00D666E3" w:rsidP="00D666E3">
      <w:pPr>
        <w:jc w:val="both"/>
        <w:rPr>
          <w:rFonts w:asciiTheme="majorBidi" w:hAnsiTheme="majorBidi" w:cstheme="majorBidi"/>
          <w:sz w:val="40"/>
          <w:szCs w:val="40"/>
          <w:rtl/>
          <w:lang w:bidi="ar-LB"/>
        </w:rPr>
      </w:pPr>
      <w:r w:rsidRPr="00D666E3">
        <w:rPr>
          <w:rFonts w:asciiTheme="majorBidi" w:hAnsiTheme="majorBidi" w:cs="Times New Roman" w:hint="cs"/>
          <w:sz w:val="40"/>
          <w:szCs w:val="40"/>
          <w:rtl/>
          <w:lang w:bidi="ar-LB"/>
        </w:rPr>
        <w:t>لم</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أُكَمِّلْ</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بَعْدُ</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أبْياتَ</w:t>
      </w:r>
      <w:r w:rsidRPr="00D666E3">
        <w:rPr>
          <w:rFonts w:asciiTheme="majorBidi" w:hAnsiTheme="majorBidi" w:cs="Times New Roman"/>
          <w:sz w:val="40"/>
          <w:szCs w:val="40"/>
          <w:rtl/>
          <w:lang w:bidi="ar-LB"/>
        </w:rPr>
        <w:t xml:space="preserve"> </w:t>
      </w:r>
      <w:r w:rsidRPr="00D666E3">
        <w:rPr>
          <w:rFonts w:asciiTheme="majorBidi" w:hAnsiTheme="majorBidi" w:cs="Times New Roman" w:hint="cs"/>
          <w:sz w:val="40"/>
          <w:szCs w:val="40"/>
          <w:rtl/>
          <w:lang w:bidi="ar-LB"/>
        </w:rPr>
        <w:t>القصيَدَهْ</w:t>
      </w:r>
    </w:p>
    <w:p w:rsidR="00D666E3" w:rsidRDefault="00D666E3" w:rsidP="00D666E3">
      <w:pPr>
        <w:jc w:val="right"/>
        <w:rPr>
          <w:rFonts w:asciiTheme="majorBidi" w:hAnsiTheme="majorBidi" w:cstheme="majorBidi"/>
          <w:sz w:val="40"/>
          <w:szCs w:val="40"/>
          <w:rtl/>
          <w:lang w:bidi="ar-LB"/>
        </w:rPr>
      </w:pPr>
      <w:r>
        <w:rPr>
          <w:rFonts w:asciiTheme="majorBidi" w:hAnsiTheme="majorBidi" w:cstheme="majorBidi" w:hint="cs"/>
          <w:sz w:val="40"/>
          <w:szCs w:val="40"/>
          <w:rtl/>
          <w:lang w:bidi="ar-LB"/>
        </w:rPr>
        <w:t>(من "وصية" ص 92).</w:t>
      </w:r>
    </w:p>
    <w:p w:rsidR="00D666E3" w:rsidRDefault="00D666E3" w:rsidP="00D666E3">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صورت، في مقام آخر، انتساب نقيب الكلمة إلى عائلة المحاماة وعائلة الأد</w:t>
      </w:r>
      <w:r w:rsidR="00D1139D">
        <w:rPr>
          <w:rFonts w:asciiTheme="majorBidi" w:hAnsiTheme="majorBidi" w:cstheme="majorBidi" w:hint="cs"/>
          <w:sz w:val="40"/>
          <w:szCs w:val="40"/>
          <w:rtl/>
          <w:lang w:bidi="ar-LB"/>
        </w:rPr>
        <w:t>ب انتسابًا مبهرًا متوازيًا خَلَّاقً</w:t>
      </w:r>
      <w:r>
        <w:rPr>
          <w:rFonts w:asciiTheme="majorBidi" w:hAnsiTheme="majorBidi" w:cstheme="majorBidi" w:hint="cs"/>
          <w:sz w:val="40"/>
          <w:szCs w:val="40"/>
          <w:rtl/>
          <w:lang w:bidi="ar-LB"/>
        </w:rPr>
        <w:t>ا، فلم أرّ بدًا من استعادة الصورة في هذه السانحة، لانطباقها على ما أطرح. قلت:</w:t>
      </w:r>
    </w:p>
    <w:p w:rsidR="00D666E3" w:rsidRDefault="00D666E3" w:rsidP="00D666E3">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 رشيد درباس... إقرأ في كتاب عمره تستوقفك ذرى وحقول، ومواسم بقمح كثير وبرغفان من ضوء و" هل ذاتي"...مهنة رسولية وصداح...ذهاب إلى الحق حتى ولو كان في كهوف المسائل. رايات ت</w:t>
      </w:r>
      <w:r w:rsidR="0063575F">
        <w:rPr>
          <w:rFonts w:asciiTheme="majorBidi" w:hAnsiTheme="majorBidi" w:cstheme="majorBidi" w:hint="cs"/>
          <w:sz w:val="40"/>
          <w:szCs w:val="40"/>
          <w:rtl/>
          <w:lang w:bidi="ar-LB"/>
        </w:rPr>
        <w:t>ُ</w:t>
      </w:r>
      <w:r>
        <w:rPr>
          <w:rFonts w:asciiTheme="majorBidi" w:hAnsiTheme="majorBidi" w:cstheme="majorBidi" w:hint="cs"/>
          <w:sz w:val="40"/>
          <w:szCs w:val="40"/>
          <w:rtl/>
          <w:lang w:bidi="ar-LB"/>
        </w:rPr>
        <w:t>رفع لعلى العروبة وصحوتها..ولاية نقابية وأصداء...ومواقع في الحكم ج</w:t>
      </w:r>
      <w:r w:rsidR="0063575F">
        <w:rPr>
          <w:rFonts w:asciiTheme="majorBidi" w:hAnsiTheme="majorBidi" w:cstheme="majorBidi" w:hint="cs"/>
          <w:sz w:val="40"/>
          <w:szCs w:val="40"/>
          <w:rtl/>
          <w:lang w:bidi="ar-LB"/>
        </w:rPr>
        <w:t>ُ</w:t>
      </w:r>
      <w:r>
        <w:rPr>
          <w:rFonts w:asciiTheme="majorBidi" w:hAnsiTheme="majorBidi" w:cstheme="majorBidi" w:hint="cs"/>
          <w:sz w:val="40"/>
          <w:szCs w:val="40"/>
          <w:rtl/>
          <w:lang w:bidi="ar-LB"/>
        </w:rPr>
        <w:t>ل</w:t>
      </w:r>
      <w:r w:rsidR="0063575F">
        <w:rPr>
          <w:rFonts w:asciiTheme="majorBidi" w:hAnsiTheme="majorBidi" w:cstheme="majorBidi" w:hint="cs"/>
          <w:sz w:val="40"/>
          <w:szCs w:val="40"/>
          <w:rtl/>
          <w:lang w:bidi="ar-LB"/>
        </w:rPr>
        <w:t>ّ</w:t>
      </w:r>
      <w:r>
        <w:rPr>
          <w:rFonts w:asciiTheme="majorBidi" w:hAnsiTheme="majorBidi" w:cstheme="majorBidi" w:hint="cs"/>
          <w:sz w:val="40"/>
          <w:szCs w:val="40"/>
          <w:rtl/>
          <w:lang w:bidi="ar-LB"/>
        </w:rPr>
        <w:t>ى وشمائل في حومة السقوط وداومة القهقرى...</w:t>
      </w:r>
    </w:p>
    <w:p w:rsidR="00D666E3" w:rsidRDefault="00D666E3" w:rsidP="00D666E3">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حضور في عين الحدث وفي الحكمة والرؤيا..</w:t>
      </w:r>
      <w:r w:rsidR="0063575F">
        <w:rPr>
          <w:rFonts w:asciiTheme="majorBidi" w:hAnsiTheme="majorBidi" w:cstheme="majorBidi" w:hint="cs"/>
          <w:sz w:val="40"/>
          <w:szCs w:val="40"/>
          <w:rtl/>
          <w:lang w:bidi="ar-LB"/>
        </w:rPr>
        <w:t>.</w:t>
      </w:r>
      <w:r>
        <w:rPr>
          <w:rFonts w:asciiTheme="majorBidi" w:hAnsiTheme="majorBidi" w:cstheme="majorBidi" w:hint="cs"/>
          <w:sz w:val="40"/>
          <w:szCs w:val="40"/>
          <w:rtl/>
          <w:lang w:bidi="ar-LB"/>
        </w:rPr>
        <w:t>ثوان لا تفلت من قبضة اليد وقبضة العمر إلا ملأى.. كل</w:t>
      </w:r>
      <w:r w:rsidR="0063575F">
        <w:rPr>
          <w:rFonts w:asciiTheme="majorBidi" w:hAnsiTheme="majorBidi" w:cstheme="majorBidi" w:hint="cs"/>
          <w:sz w:val="40"/>
          <w:szCs w:val="40"/>
          <w:rtl/>
          <w:lang w:bidi="ar-LB"/>
        </w:rPr>
        <w:t>ّ</w:t>
      </w:r>
      <w:r>
        <w:rPr>
          <w:rFonts w:asciiTheme="majorBidi" w:hAnsiTheme="majorBidi" w:cstheme="majorBidi" w:hint="cs"/>
          <w:sz w:val="40"/>
          <w:szCs w:val="40"/>
          <w:rtl/>
          <w:lang w:bidi="ar-LB"/>
        </w:rPr>
        <w:t xml:space="preserve"> هذي العصاميات والغمرات، لم تتمكن من اطفاء الج</w:t>
      </w:r>
      <w:r w:rsidR="0063575F">
        <w:rPr>
          <w:rFonts w:asciiTheme="majorBidi" w:hAnsiTheme="majorBidi" w:cstheme="majorBidi" w:hint="cs"/>
          <w:sz w:val="40"/>
          <w:szCs w:val="40"/>
          <w:rtl/>
          <w:lang w:bidi="ar-LB"/>
        </w:rPr>
        <w:t>ُذوة واعتقال بشارة ال</w:t>
      </w:r>
      <w:r>
        <w:rPr>
          <w:rFonts w:asciiTheme="majorBidi" w:hAnsiTheme="majorBidi" w:cstheme="majorBidi" w:hint="cs"/>
          <w:sz w:val="40"/>
          <w:szCs w:val="40"/>
          <w:rtl/>
          <w:lang w:bidi="ar-LB"/>
        </w:rPr>
        <w:t>ش</w:t>
      </w:r>
      <w:r w:rsidR="0063575F">
        <w:rPr>
          <w:rFonts w:asciiTheme="majorBidi" w:hAnsiTheme="majorBidi" w:cstheme="majorBidi" w:hint="cs"/>
          <w:sz w:val="40"/>
          <w:szCs w:val="40"/>
          <w:rtl/>
          <w:lang w:bidi="ar-LB"/>
        </w:rPr>
        <w:t>ع</w:t>
      </w:r>
      <w:r>
        <w:rPr>
          <w:rFonts w:asciiTheme="majorBidi" w:hAnsiTheme="majorBidi" w:cstheme="majorBidi" w:hint="cs"/>
          <w:sz w:val="40"/>
          <w:szCs w:val="40"/>
          <w:rtl/>
          <w:lang w:bidi="ar-LB"/>
        </w:rPr>
        <w:t>ر وعربة الأدب. كانت حاله، في هذا المعترك، حال كوكبة من القانونيين الألمعيين والملهمين، قضاة ومحامين، لبنانيين وعربًا وعالميين، ألقت بهم اليد العليا على ضفتين، وعلى صهوتي جوادين، وأودعتهم قلمي</w:t>
      </w:r>
      <w:r w:rsidR="0063575F">
        <w:rPr>
          <w:rFonts w:asciiTheme="majorBidi" w:hAnsiTheme="majorBidi" w:cstheme="majorBidi" w:hint="cs"/>
          <w:sz w:val="40"/>
          <w:szCs w:val="40"/>
          <w:rtl/>
          <w:lang w:bidi="ar-LB"/>
        </w:rPr>
        <w:t>ن، وأودعتهم قلمين راحا يتبادلان أنخاب الحقّ وأنخاب الجمال".</w:t>
      </w:r>
    </w:p>
    <w:p w:rsidR="0063575F" w:rsidRDefault="0063575F" w:rsidP="00D666E3">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في بركة هذه المواسم، وعلى ايقاع هذه السيرة، ولدت القصائد التي نحفو بها الآن</w:t>
      </w:r>
      <w:r w:rsidR="0041576C">
        <w:rPr>
          <w:rFonts w:asciiTheme="majorBidi" w:hAnsiTheme="majorBidi" w:cstheme="majorBidi" w:hint="cs"/>
          <w:sz w:val="40"/>
          <w:szCs w:val="40"/>
          <w:rtl/>
          <w:lang w:bidi="ar-LB"/>
        </w:rPr>
        <w:t>.</w:t>
      </w:r>
    </w:p>
    <w:p w:rsidR="0063575F" w:rsidRDefault="0063575F" w:rsidP="0063575F">
      <w:pPr>
        <w:jc w:val="center"/>
        <w:rPr>
          <w:rFonts w:asciiTheme="majorBidi" w:hAnsiTheme="majorBidi" w:cstheme="majorBidi"/>
          <w:sz w:val="40"/>
          <w:szCs w:val="40"/>
          <w:rtl/>
          <w:lang w:bidi="ar-LB"/>
        </w:rPr>
      </w:pPr>
      <w:r>
        <w:rPr>
          <w:rFonts w:asciiTheme="majorBidi" w:hAnsiTheme="majorBidi" w:cstheme="majorBidi" w:hint="cs"/>
          <w:sz w:val="40"/>
          <w:szCs w:val="40"/>
          <w:rtl/>
          <w:lang w:bidi="ar-LB"/>
        </w:rPr>
        <w:lastRenderedPageBreak/>
        <w:t>***</w:t>
      </w:r>
    </w:p>
    <w:p w:rsidR="0063575F" w:rsidRDefault="0063575F" w:rsidP="00D666E3">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 xml:space="preserve"> ومن زواية الإطلاق الثانية، وإذ آن أوان</w:t>
      </w:r>
      <w:r w:rsidR="00D1139D">
        <w:rPr>
          <w:rFonts w:asciiTheme="majorBidi" w:hAnsiTheme="majorBidi" w:cstheme="majorBidi" w:hint="cs"/>
          <w:sz w:val="40"/>
          <w:szCs w:val="40"/>
          <w:rtl/>
          <w:lang w:bidi="ar-LB"/>
        </w:rPr>
        <w:t>ي</w:t>
      </w:r>
      <w:r>
        <w:rPr>
          <w:rFonts w:asciiTheme="majorBidi" w:hAnsiTheme="majorBidi" w:cstheme="majorBidi" w:hint="cs"/>
          <w:sz w:val="40"/>
          <w:szCs w:val="40"/>
          <w:rtl/>
          <w:lang w:bidi="ar-LB"/>
        </w:rPr>
        <w:t xml:space="preserve"> كقارىء، شعرت، والديوان منظوم على بحر ذي أغوار ومجاهيل هو " بحر القلق"، أنه لا طمأنينة في مرمى قلمي ولا يقين... لا سكون ولا قرارة  نفس.... يتيح لي أي منها إصدار حكم " عادل وحياد</w:t>
      </w:r>
      <w:r w:rsidR="00D36C92">
        <w:rPr>
          <w:rFonts w:asciiTheme="majorBidi" w:hAnsiTheme="majorBidi" w:cstheme="majorBidi" w:hint="cs"/>
          <w:sz w:val="40"/>
          <w:szCs w:val="40"/>
          <w:rtl/>
          <w:lang w:bidi="ar-LB"/>
        </w:rPr>
        <w:t>ي تنتظره هذه التمارين بقلق حقيقي"، على ما جاء في الإهداء المربك المدون على نسخة الديوان المدفوعة إلي من صاحبه.</w:t>
      </w:r>
    </w:p>
    <w:p w:rsidR="00D36C92" w:rsidRDefault="00D36C92" w:rsidP="00D666E3">
      <w:pPr>
        <w:jc w:val="both"/>
        <w:rPr>
          <w:rFonts w:asciiTheme="majorBidi" w:hAnsiTheme="majorBidi" w:cstheme="majorBidi"/>
          <w:sz w:val="40"/>
          <w:szCs w:val="40"/>
          <w:rtl/>
          <w:lang w:bidi="ar-LB"/>
        </w:rPr>
      </w:pPr>
    </w:p>
    <w:p w:rsidR="00D36C92" w:rsidRDefault="00D36C92" w:rsidP="00D666E3">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يعرف رشيد درباس كيف يربك القضاة حينًا وكيف يفتح لهم أبواب الحلول أحيانًا. يعرف أيضًا كيف يربك النقاد، وقراء الشعر، والتراثيين ودعاة النقض والابتكار، والباحثين عن الأصالة والحداثة وعن إمكان تجليهما في حلة واحدة... ويعرف على الأخص كيف يربك هواة اللغة حين يقتحم منازلها ويغازل أنوالها ويعلق على جيدها عقود الياسمين.. او حين يفككها ويعيد تركبيها ويحمل الأسطر التي عشقتها رؤى ومفاجآت تحول مجرى الفصول ومواسمها:</w:t>
      </w:r>
    </w:p>
    <w:p w:rsidR="00D36C92" w:rsidRPr="00D36C92" w:rsidRDefault="00D36C92" w:rsidP="00D36C92">
      <w:pPr>
        <w:rPr>
          <w:rFonts w:asciiTheme="majorBidi" w:hAnsiTheme="majorBidi" w:cstheme="majorBidi"/>
          <w:sz w:val="40"/>
          <w:szCs w:val="40"/>
          <w:rtl/>
          <w:lang w:bidi="ar-LB"/>
        </w:rPr>
      </w:pPr>
      <w:r w:rsidRPr="00D36C92">
        <w:rPr>
          <w:rFonts w:asciiTheme="majorBidi" w:hAnsiTheme="majorBidi" w:cs="Times New Roman" w:hint="cs"/>
          <w:sz w:val="40"/>
          <w:szCs w:val="40"/>
          <w:rtl/>
          <w:lang w:bidi="ar-LB"/>
        </w:rPr>
        <w:t>فالسَّطرُ</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مَرْصوفُ</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الحَصَى</w:t>
      </w:r>
    </w:p>
    <w:p w:rsidR="00D36C92" w:rsidRPr="00D36C92" w:rsidRDefault="00D36C92" w:rsidP="00D36C92">
      <w:pPr>
        <w:rPr>
          <w:rFonts w:asciiTheme="majorBidi" w:hAnsiTheme="majorBidi" w:cstheme="majorBidi"/>
          <w:sz w:val="40"/>
          <w:szCs w:val="40"/>
          <w:rtl/>
          <w:lang w:bidi="ar-LB"/>
        </w:rPr>
      </w:pP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عَقِيمُهُ</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لا</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يُفْرزُ</w:t>
      </w:r>
    </w:p>
    <w:p w:rsidR="00D36C92" w:rsidRPr="00D36C92" w:rsidRDefault="00D36C92" w:rsidP="00D36C92">
      <w:pPr>
        <w:rPr>
          <w:rFonts w:asciiTheme="majorBidi" w:hAnsiTheme="majorBidi" w:cstheme="majorBidi"/>
          <w:sz w:val="40"/>
          <w:szCs w:val="40"/>
          <w:rtl/>
          <w:lang w:bidi="ar-LB"/>
        </w:rPr>
      </w:pPr>
      <w:r w:rsidRPr="00D36C92">
        <w:rPr>
          <w:rFonts w:asciiTheme="majorBidi" w:hAnsiTheme="majorBidi" w:cs="Times New Roman" w:hint="cs"/>
          <w:sz w:val="40"/>
          <w:szCs w:val="40"/>
          <w:rtl/>
          <w:lang w:bidi="ar-LB"/>
        </w:rPr>
        <w:t>فإن</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تَولَّاه</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الهوى</w:t>
      </w:r>
    </w:p>
    <w:p w:rsidR="00D36C92" w:rsidRPr="00D36C92" w:rsidRDefault="00D36C92" w:rsidP="00D36C92">
      <w:pPr>
        <w:rPr>
          <w:rFonts w:asciiTheme="majorBidi" w:hAnsiTheme="majorBidi" w:cstheme="majorBidi"/>
          <w:sz w:val="40"/>
          <w:szCs w:val="40"/>
          <w:rtl/>
          <w:lang w:bidi="ar-LB"/>
        </w:rPr>
      </w:pP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فَمُبْهِرٌ</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ومُعْجِزُ</w:t>
      </w:r>
    </w:p>
    <w:p w:rsidR="00D36C92" w:rsidRPr="00D36C92" w:rsidRDefault="00D36C92" w:rsidP="00D36C92">
      <w:pPr>
        <w:rPr>
          <w:rFonts w:asciiTheme="majorBidi" w:hAnsiTheme="majorBidi" w:cstheme="majorBidi"/>
          <w:sz w:val="40"/>
          <w:szCs w:val="40"/>
          <w:rtl/>
          <w:lang w:bidi="ar-LB"/>
        </w:rPr>
      </w:pPr>
      <w:r w:rsidRPr="00D36C92">
        <w:rPr>
          <w:rFonts w:asciiTheme="majorBidi" w:hAnsiTheme="majorBidi" w:cs="Times New Roman" w:hint="cs"/>
          <w:sz w:val="40"/>
          <w:szCs w:val="40"/>
          <w:rtl/>
          <w:lang w:bidi="ar-LB"/>
        </w:rPr>
        <w:t>لَيْمونُهُ</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في</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صَيْفِهِ</w:t>
      </w:r>
      <w:r w:rsidRPr="00D36C92">
        <w:rPr>
          <w:rFonts w:asciiTheme="majorBidi" w:hAnsiTheme="majorBidi" w:cs="Times New Roman"/>
          <w:sz w:val="40"/>
          <w:szCs w:val="40"/>
          <w:rtl/>
          <w:lang w:bidi="ar-LB"/>
        </w:rPr>
        <w:t xml:space="preserve"> </w:t>
      </w:r>
    </w:p>
    <w:p w:rsidR="00D36C92" w:rsidRPr="00D36C92" w:rsidRDefault="00D36C92" w:rsidP="00D36C92">
      <w:pPr>
        <w:rPr>
          <w:rFonts w:asciiTheme="majorBidi" w:hAnsiTheme="majorBidi" w:cstheme="majorBidi"/>
          <w:sz w:val="40"/>
          <w:szCs w:val="40"/>
          <w:rtl/>
          <w:lang w:bidi="ar-LB"/>
        </w:rPr>
      </w:pP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وَفي</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الشِّتاءِ</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الكَرَزُ</w:t>
      </w:r>
    </w:p>
    <w:p w:rsidR="00D36C92" w:rsidRPr="00D36C92" w:rsidRDefault="00D36C92" w:rsidP="00D36C92">
      <w:pPr>
        <w:rPr>
          <w:rFonts w:asciiTheme="majorBidi" w:hAnsiTheme="majorBidi" w:cstheme="majorBidi"/>
          <w:sz w:val="40"/>
          <w:szCs w:val="40"/>
          <w:rtl/>
          <w:lang w:bidi="ar-LB"/>
        </w:rPr>
      </w:pPr>
      <w:r w:rsidRPr="00D36C92">
        <w:rPr>
          <w:rFonts w:asciiTheme="majorBidi" w:hAnsiTheme="majorBidi" w:cs="Times New Roman" w:hint="cs"/>
          <w:sz w:val="40"/>
          <w:szCs w:val="40"/>
          <w:rtl/>
          <w:lang w:bidi="ar-LB"/>
        </w:rPr>
        <w:lastRenderedPageBreak/>
        <w:t>وفي</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الخريفِ</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زَهْرُهُ</w:t>
      </w:r>
      <w:r w:rsidRPr="00D36C92">
        <w:rPr>
          <w:rFonts w:asciiTheme="majorBidi" w:hAnsiTheme="majorBidi" w:cs="Times New Roman"/>
          <w:sz w:val="40"/>
          <w:szCs w:val="40"/>
          <w:rtl/>
          <w:lang w:bidi="ar-LB"/>
        </w:rPr>
        <w:t xml:space="preserve"> </w:t>
      </w:r>
    </w:p>
    <w:p w:rsidR="00D36C92" w:rsidRDefault="00D36C92" w:rsidP="00D36C92">
      <w:pPr>
        <w:jc w:val="both"/>
        <w:rPr>
          <w:rFonts w:asciiTheme="majorBidi" w:hAnsiTheme="majorBidi" w:cstheme="majorBidi"/>
          <w:sz w:val="40"/>
          <w:szCs w:val="40"/>
          <w:rtl/>
          <w:lang w:bidi="ar-LB"/>
        </w:rPr>
      </w:pP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قصيدَةٌ</w:t>
      </w:r>
      <w:r w:rsidRPr="00D36C92">
        <w:rPr>
          <w:rFonts w:asciiTheme="majorBidi" w:hAnsiTheme="majorBidi" w:cs="Times New Roman"/>
          <w:sz w:val="40"/>
          <w:szCs w:val="40"/>
          <w:rtl/>
          <w:lang w:bidi="ar-LB"/>
        </w:rPr>
        <w:t xml:space="preserve"> </w:t>
      </w:r>
      <w:r w:rsidRPr="00D36C92">
        <w:rPr>
          <w:rFonts w:asciiTheme="majorBidi" w:hAnsiTheme="majorBidi" w:cs="Times New Roman" w:hint="cs"/>
          <w:sz w:val="40"/>
          <w:szCs w:val="40"/>
          <w:rtl/>
          <w:lang w:bidi="ar-LB"/>
        </w:rPr>
        <w:t>تُرْتَجَزُ</w:t>
      </w:r>
    </w:p>
    <w:p w:rsidR="00D36C92" w:rsidRDefault="00D36C92" w:rsidP="00D36C92">
      <w:pPr>
        <w:jc w:val="right"/>
        <w:rPr>
          <w:rFonts w:asciiTheme="majorBidi" w:hAnsiTheme="majorBidi" w:cstheme="majorBidi"/>
          <w:sz w:val="40"/>
          <w:szCs w:val="40"/>
          <w:rtl/>
          <w:lang w:bidi="ar-LB"/>
        </w:rPr>
      </w:pPr>
      <w:r>
        <w:rPr>
          <w:rFonts w:asciiTheme="majorBidi" w:hAnsiTheme="majorBidi" w:cstheme="majorBidi" w:hint="cs"/>
          <w:sz w:val="40"/>
          <w:szCs w:val="40"/>
          <w:rtl/>
          <w:lang w:bidi="ar-LB"/>
        </w:rPr>
        <w:t>(حمال رؤى- ص 47)</w:t>
      </w:r>
    </w:p>
    <w:p w:rsidR="00D36C92" w:rsidRDefault="00D36C92" w:rsidP="00D36C9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يعرف ذلك كله، ولكنه، هذه المرة لا يقدم حلولًا، بل أسئلة تجعل كل شيء ملتبسًا في نظره، (الديوان ص 80) كما جاء في قصيدة سماها "غموض" (الديوان، ص 79).</w:t>
      </w:r>
    </w:p>
    <w:p w:rsidR="00D36C92" w:rsidRDefault="00D36C92" w:rsidP="00D36C9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خارجًا عن النصوص الملتزمة بقضايا المشرق العربي ومآسيه</w:t>
      </w:r>
      <w:r w:rsidR="00567322">
        <w:rPr>
          <w:rFonts w:asciiTheme="majorBidi" w:hAnsiTheme="majorBidi" w:cstheme="majorBidi" w:hint="cs"/>
          <w:sz w:val="40"/>
          <w:szCs w:val="40"/>
          <w:rtl/>
          <w:lang w:bidi="ar-LB"/>
        </w:rPr>
        <w:t xml:space="preserve">       ( مثل</w:t>
      </w:r>
      <w:r>
        <w:rPr>
          <w:rFonts w:asciiTheme="majorBidi" w:hAnsiTheme="majorBidi" w:cstheme="majorBidi" w:hint="cs"/>
          <w:sz w:val="40"/>
          <w:szCs w:val="40"/>
          <w:rtl/>
          <w:lang w:bidi="ar-LB"/>
        </w:rPr>
        <w:t>: الخبز معتقل على اللعاب، وم</w:t>
      </w:r>
      <w:r w:rsidR="00567322">
        <w:rPr>
          <w:rFonts w:asciiTheme="majorBidi" w:hAnsiTheme="majorBidi" w:cstheme="majorBidi" w:hint="cs"/>
          <w:sz w:val="40"/>
          <w:szCs w:val="40"/>
          <w:rtl/>
          <w:lang w:bidi="ar-LB"/>
        </w:rPr>
        <w:t>ن</w:t>
      </w:r>
      <w:r>
        <w:rPr>
          <w:rFonts w:asciiTheme="majorBidi" w:hAnsiTheme="majorBidi" w:cstheme="majorBidi" w:hint="cs"/>
          <w:sz w:val="40"/>
          <w:szCs w:val="40"/>
          <w:rtl/>
          <w:lang w:bidi="ar-LB"/>
        </w:rPr>
        <w:t xml:space="preserve">ذ قابيل، والرمل </w:t>
      </w:r>
      <w:r w:rsidR="00567322">
        <w:rPr>
          <w:rFonts w:asciiTheme="majorBidi" w:hAnsiTheme="majorBidi" w:cstheme="majorBidi" w:hint="cs"/>
          <w:sz w:val="40"/>
          <w:szCs w:val="40"/>
          <w:rtl/>
          <w:lang w:bidi="ar-LB"/>
        </w:rPr>
        <w:t>يشحذ النسل، والشيطان يعظ، وتعسًا لقافية...)تطغى على الديوان نزعة وجودية تؤالف ما بين شجون الذات والأسرار الكبرى. ورفرفة على أطراف الروح والغيب. ومواجهة يائسة للمغالق وأحيانًا للثقوب السوداء. وتحسر على الغضّ الخضيب من الفتوة وتقبل للحكمة ولما انطوت عليه ضمامتا العمر:</w:t>
      </w:r>
    </w:p>
    <w:p w:rsidR="00567322" w:rsidRPr="00567322" w:rsidRDefault="00567322" w:rsidP="00567322">
      <w:pPr>
        <w:rPr>
          <w:rFonts w:asciiTheme="majorBidi" w:hAnsiTheme="majorBidi" w:cstheme="majorBidi"/>
          <w:sz w:val="40"/>
          <w:szCs w:val="40"/>
          <w:rtl/>
          <w:lang w:bidi="ar-LB"/>
        </w:rPr>
      </w:pPr>
      <w:r w:rsidRPr="00567322">
        <w:rPr>
          <w:rFonts w:asciiTheme="majorBidi" w:hAnsiTheme="majorBidi" w:cs="Times New Roman" w:hint="cs"/>
          <w:sz w:val="40"/>
          <w:szCs w:val="40"/>
          <w:rtl/>
          <w:lang w:bidi="ar-LB"/>
        </w:rPr>
        <w:t>فيا</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لَيْتَني</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ما</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تَخَطَّيْتُ</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سِنَّ</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الصَّبيِّ</w:t>
      </w:r>
    </w:p>
    <w:p w:rsidR="00567322" w:rsidRDefault="00567322" w:rsidP="00567322">
      <w:pPr>
        <w:rPr>
          <w:rFonts w:asciiTheme="majorBidi" w:hAnsiTheme="majorBidi" w:cs="Times New Roman"/>
          <w:sz w:val="40"/>
          <w:szCs w:val="40"/>
          <w:rtl/>
          <w:lang w:bidi="ar-LB"/>
        </w:rPr>
      </w:pP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وإلّا</w:t>
      </w:r>
      <w:r w:rsidRPr="00567322">
        <w:rPr>
          <w:rFonts w:asciiTheme="majorBidi" w:hAnsiTheme="majorBidi" w:cs="Times New Roman"/>
          <w:sz w:val="40"/>
          <w:szCs w:val="40"/>
          <w:rtl/>
          <w:lang w:bidi="ar-LB"/>
        </w:rPr>
        <w:t xml:space="preserve"> </w:t>
      </w:r>
    </w:p>
    <w:p w:rsidR="00567322" w:rsidRPr="00567322" w:rsidRDefault="00567322" w:rsidP="00567322">
      <w:pPr>
        <w:rPr>
          <w:rFonts w:asciiTheme="majorBidi" w:hAnsiTheme="majorBidi" w:cstheme="majorBidi"/>
          <w:sz w:val="40"/>
          <w:szCs w:val="40"/>
          <w:rtl/>
          <w:lang w:bidi="ar-LB"/>
        </w:rPr>
      </w:pPr>
      <w:r w:rsidRPr="00567322">
        <w:rPr>
          <w:rFonts w:asciiTheme="majorBidi" w:hAnsiTheme="majorBidi" w:cs="Times New Roman" w:hint="cs"/>
          <w:sz w:val="40"/>
          <w:szCs w:val="40"/>
          <w:rtl/>
          <w:lang w:bidi="ar-LB"/>
        </w:rPr>
        <w:t>فلَيْتَ</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خُلِقْتُ</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عَجوزًا</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رَصينْ</w:t>
      </w:r>
    </w:p>
    <w:p w:rsidR="00567322" w:rsidRDefault="00567322" w:rsidP="00567322">
      <w:pPr>
        <w:rPr>
          <w:rFonts w:asciiTheme="majorBidi" w:hAnsiTheme="majorBidi" w:cs="Times New Roman"/>
          <w:sz w:val="40"/>
          <w:szCs w:val="40"/>
          <w:rtl/>
          <w:lang w:bidi="ar-LB"/>
        </w:rPr>
      </w:pPr>
      <w:r w:rsidRPr="00567322">
        <w:rPr>
          <w:rFonts w:asciiTheme="majorBidi" w:hAnsiTheme="majorBidi" w:cs="Times New Roman" w:hint="cs"/>
          <w:sz w:val="40"/>
          <w:szCs w:val="40"/>
          <w:rtl/>
          <w:lang w:bidi="ar-LB"/>
        </w:rPr>
        <w:t>سَذاجَةُ</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طِفُلٍ</w:t>
      </w:r>
      <w:r w:rsidRPr="00567322">
        <w:rPr>
          <w:rFonts w:asciiTheme="majorBidi" w:hAnsiTheme="majorBidi" w:cs="Times New Roman"/>
          <w:sz w:val="40"/>
          <w:szCs w:val="40"/>
          <w:rtl/>
          <w:lang w:bidi="ar-LB"/>
        </w:rPr>
        <w:t>..</w:t>
      </w:r>
    </w:p>
    <w:p w:rsidR="00567322" w:rsidRPr="00567322" w:rsidRDefault="00567322" w:rsidP="00567322">
      <w:pPr>
        <w:rPr>
          <w:rFonts w:asciiTheme="majorBidi" w:hAnsiTheme="majorBidi" w:cstheme="majorBidi"/>
          <w:sz w:val="40"/>
          <w:szCs w:val="40"/>
          <w:rtl/>
          <w:lang w:bidi="ar-LB"/>
        </w:rPr>
      </w:pP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وَحِكْمَةُ</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شَيْخٍ</w:t>
      </w:r>
    </w:p>
    <w:p w:rsidR="00567322" w:rsidRDefault="00567322" w:rsidP="00567322">
      <w:pPr>
        <w:jc w:val="both"/>
        <w:rPr>
          <w:rFonts w:asciiTheme="majorBidi" w:hAnsiTheme="majorBidi" w:cstheme="majorBidi"/>
          <w:sz w:val="40"/>
          <w:szCs w:val="40"/>
          <w:rtl/>
          <w:lang w:bidi="ar-LB"/>
        </w:rPr>
      </w:pPr>
      <w:r w:rsidRPr="00567322">
        <w:rPr>
          <w:rFonts w:asciiTheme="majorBidi" w:hAnsiTheme="majorBidi" w:cs="Times New Roman" w:hint="cs"/>
          <w:sz w:val="40"/>
          <w:szCs w:val="40"/>
          <w:rtl/>
          <w:lang w:bidi="ar-LB"/>
        </w:rPr>
        <w:t>غِلافا</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الكِتابِ</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الحَزينْ</w:t>
      </w:r>
    </w:p>
    <w:p w:rsidR="00567322" w:rsidRDefault="00567322" w:rsidP="00567322">
      <w:pPr>
        <w:jc w:val="right"/>
        <w:rPr>
          <w:rFonts w:asciiTheme="majorBidi" w:hAnsiTheme="majorBidi" w:cstheme="majorBidi"/>
          <w:sz w:val="40"/>
          <w:szCs w:val="40"/>
          <w:rtl/>
          <w:lang w:bidi="ar-LB"/>
        </w:rPr>
      </w:pPr>
      <w:r>
        <w:rPr>
          <w:rFonts w:asciiTheme="majorBidi" w:hAnsiTheme="majorBidi" w:cstheme="majorBidi" w:hint="cs"/>
          <w:sz w:val="40"/>
          <w:szCs w:val="40"/>
          <w:rtl/>
          <w:lang w:bidi="ar-LB"/>
        </w:rPr>
        <w:t>(مزاج الجنين- ص90)</w:t>
      </w:r>
    </w:p>
    <w:p w:rsidR="00567322" w:rsidRDefault="00567322" w:rsidP="0056732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lastRenderedPageBreak/>
        <w:t>وتطغى على الديوان أيضًا أسرار تملأ حقيبة المسافر. وانسان يعتق في خابية الجسم، ونقش الذكرى على الهواء تحديا للموت:</w:t>
      </w:r>
    </w:p>
    <w:p w:rsidR="00567322" w:rsidRPr="00567322" w:rsidRDefault="00567322" w:rsidP="00567322">
      <w:pPr>
        <w:jc w:val="both"/>
        <w:rPr>
          <w:rFonts w:asciiTheme="majorBidi" w:hAnsiTheme="majorBidi" w:cstheme="majorBidi"/>
          <w:sz w:val="40"/>
          <w:szCs w:val="40"/>
          <w:rtl/>
          <w:lang w:bidi="ar-LB"/>
        </w:rPr>
      </w:pPr>
      <w:r w:rsidRPr="00567322">
        <w:rPr>
          <w:rFonts w:asciiTheme="majorBidi" w:hAnsiTheme="majorBidi" w:cs="Times New Roman" w:hint="cs"/>
          <w:sz w:val="40"/>
          <w:szCs w:val="40"/>
          <w:rtl/>
          <w:lang w:bidi="ar-LB"/>
        </w:rPr>
        <w:t>إن</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شئتَ</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أنْ</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تُعانِدَ</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الـمَوْتَ</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ومَا</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جَنَتْ</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يَدِاهْ</w:t>
      </w:r>
    </w:p>
    <w:p w:rsidR="00567322" w:rsidRDefault="00567322" w:rsidP="00567322">
      <w:pPr>
        <w:jc w:val="both"/>
        <w:rPr>
          <w:rFonts w:asciiTheme="majorBidi" w:hAnsiTheme="majorBidi" w:cstheme="majorBidi"/>
          <w:sz w:val="40"/>
          <w:szCs w:val="40"/>
          <w:rtl/>
          <w:lang w:bidi="ar-LB"/>
        </w:rPr>
      </w:pPr>
      <w:r w:rsidRPr="00567322">
        <w:rPr>
          <w:rFonts w:asciiTheme="majorBidi" w:hAnsiTheme="majorBidi" w:cs="Times New Roman" w:hint="cs"/>
          <w:sz w:val="40"/>
          <w:szCs w:val="40"/>
          <w:rtl/>
          <w:lang w:bidi="ar-LB"/>
        </w:rPr>
        <w:t>فانْقُشْ</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على</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هوائكِ</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الذِّكْرى،</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على</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عَكْسِ</w:t>
      </w:r>
      <w:r w:rsidRPr="00567322">
        <w:rPr>
          <w:rFonts w:asciiTheme="majorBidi" w:hAnsiTheme="majorBidi" w:cs="Times New Roman"/>
          <w:sz w:val="40"/>
          <w:szCs w:val="40"/>
          <w:rtl/>
          <w:lang w:bidi="ar-LB"/>
        </w:rPr>
        <w:t xml:space="preserve"> </w:t>
      </w:r>
      <w:r w:rsidRPr="00567322">
        <w:rPr>
          <w:rFonts w:asciiTheme="majorBidi" w:hAnsiTheme="majorBidi" w:cs="Times New Roman" w:hint="cs"/>
          <w:sz w:val="40"/>
          <w:szCs w:val="40"/>
          <w:rtl/>
          <w:lang w:bidi="ar-LB"/>
        </w:rPr>
        <w:t>هَواهْ</w:t>
      </w:r>
    </w:p>
    <w:p w:rsidR="000119E9" w:rsidRDefault="000119E9" w:rsidP="00567322">
      <w:pPr>
        <w:jc w:val="both"/>
        <w:rPr>
          <w:rFonts w:asciiTheme="majorBidi" w:hAnsiTheme="majorBidi" w:cstheme="majorBidi"/>
          <w:sz w:val="40"/>
          <w:szCs w:val="40"/>
          <w:rtl/>
          <w:lang w:bidi="ar-LB"/>
        </w:rPr>
      </w:pPr>
    </w:p>
    <w:p w:rsidR="00567322" w:rsidRDefault="00567322" w:rsidP="0056732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وأمزجة وسرائر وأضغاث التباس..وقلق وهلع:</w:t>
      </w:r>
    </w:p>
    <w:p w:rsidR="000119E9" w:rsidRDefault="000119E9" w:rsidP="00567322">
      <w:pPr>
        <w:jc w:val="both"/>
        <w:rPr>
          <w:rFonts w:asciiTheme="majorBidi" w:hAnsiTheme="majorBidi" w:cstheme="majorBidi"/>
          <w:sz w:val="40"/>
          <w:szCs w:val="40"/>
          <w:rtl/>
          <w:lang w:bidi="ar-LB"/>
        </w:rPr>
      </w:pPr>
      <w:r w:rsidRPr="000119E9">
        <w:rPr>
          <w:rFonts w:asciiTheme="majorBidi" w:hAnsiTheme="majorBidi" w:cs="Times New Roman" w:hint="cs"/>
          <w:sz w:val="40"/>
          <w:szCs w:val="40"/>
          <w:rtl/>
          <w:lang w:bidi="ar-LB"/>
        </w:rPr>
        <w:t>أُقِرُّ</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أنّي</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مُزْمنٌ</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في</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القَلَقْ</w:t>
      </w:r>
    </w:p>
    <w:p w:rsidR="000119E9" w:rsidRDefault="000119E9" w:rsidP="00567322">
      <w:pPr>
        <w:jc w:val="both"/>
        <w:rPr>
          <w:rFonts w:asciiTheme="majorBidi" w:hAnsiTheme="majorBidi" w:cstheme="majorBidi"/>
          <w:sz w:val="40"/>
          <w:szCs w:val="40"/>
          <w:rtl/>
          <w:lang w:bidi="ar-LB"/>
        </w:rPr>
      </w:pPr>
      <w:r w:rsidRPr="000119E9">
        <w:rPr>
          <w:rFonts w:ascii="Traditional Arabic" w:hAnsi="Traditional Arabic" w:cs="Traditional Arabic" w:hint="cs"/>
          <w:sz w:val="48"/>
          <w:szCs w:val="48"/>
          <w:rtl/>
          <w:lang w:bidi="ar-LB"/>
        </w:rPr>
        <w:t>وأنَّ</w:t>
      </w:r>
      <w:r w:rsidRPr="000119E9">
        <w:rPr>
          <w:rFonts w:ascii="Traditional Arabic" w:hAnsi="Traditional Arabic" w:cs="Traditional Arabic"/>
          <w:sz w:val="48"/>
          <w:szCs w:val="48"/>
          <w:rtl/>
          <w:lang w:bidi="ar-LB"/>
        </w:rPr>
        <w:t xml:space="preserve"> </w:t>
      </w:r>
      <w:r w:rsidRPr="000119E9">
        <w:rPr>
          <w:rFonts w:ascii="Traditional Arabic" w:hAnsi="Traditional Arabic" w:cs="Traditional Arabic" w:hint="cs"/>
          <w:sz w:val="48"/>
          <w:szCs w:val="48"/>
          <w:rtl/>
          <w:lang w:bidi="ar-LB"/>
        </w:rPr>
        <w:t>نَوْمي</w:t>
      </w:r>
      <w:r w:rsidRPr="000119E9">
        <w:rPr>
          <w:rFonts w:ascii="Traditional Arabic" w:hAnsi="Traditional Arabic" w:cs="Traditional Arabic"/>
          <w:sz w:val="48"/>
          <w:szCs w:val="48"/>
          <w:rtl/>
          <w:lang w:bidi="ar-LB"/>
        </w:rPr>
        <w:t xml:space="preserve"> </w:t>
      </w:r>
      <w:r w:rsidRPr="000119E9">
        <w:rPr>
          <w:rFonts w:ascii="Traditional Arabic" w:hAnsi="Traditional Arabic" w:cs="Traditional Arabic" w:hint="cs"/>
          <w:sz w:val="48"/>
          <w:szCs w:val="48"/>
          <w:rtl/>
          <w:lang w:bidi="ar-LB"/>
        </w:rPr>
        <w:t>مُغْرِقٌ</w:t>
      </w:r>
      <w:r w:rsidRPr="000119E9">
        <w:rPr>
          <w:rFonts w:ascii="Traditional Arabic" w:hAnsi="Traditional Arabic" w:cs="Traditional Arabic"/>
          <w:sz w:val="48"/>
          <w:szCs w:val="48"/>
          <w:rtl/>
          <w:lang w:bidi="ar-LB"/>
        </w:rPr>
        <w:t xml:space="preserve"> </w:t>
      </w:r>
      <w:r w:rsidRPr="000119E9">
        <w:rPr>
          <w:rFonts w:ascii="Traditional Arabic" w:hAnsi="Traditional Arabic" w:cs="Traditional Arabic" w:hint="cs"/>
          <w:sz w:val="48"/>
          <w:szCs w:val="48"/>
          <w:rtl/>
          <w:lang w:bidi="ar-LB"/>
        </w:rPr>
        <w:t>في</w:t>
      </w:r>
      <w:r w:rsidRPr="000119E9">
        <w:rPr>
          <w:rFonts w:ascii="Traditional Arabic" w:hAnsi="Traditional Arabic" w:cs="Traditional Arabic"/>
          <w:sz w:val="48"/>
          <w:szCs w:val="48"/>
          <w:rtl/>
          <w:lang w:bidi="ar-LB"/>
        </w:rPr>
        <w:t xml:space="preserve"> </w:t>
      </w:r>
      <w:r w:rsidRPr="000119E9">
        <w:rPr>
          <w:rFonts w:ascii="Traditional Arabic" w:hAnsi="Traditional Arabic" w:cs="Traditional Arabic" w:hint="cs"/>
          <w:sz w:val="48"/>
          <w:szCs w:val="48"/>
          <w:rtl/>
          <w:lang w:bidi="ar-LB"/>
        </w:rPr>
        <w:t>الأرَقْ</w:t>
      </w:r>
      <w:r>
        <w:rPr>
          <w:rFonts w:asciiTheme="majorBidi" w:hAnsiTheme="majorBidi" w:cstheme="majorBidi" w:hint="cs"/>
          <w:sz w:val="40"/>
          <w:szCs w:val="40"/>
          <w:rtl/>
          <w:lang w:bidi="ar-LB"/>
        </w:rPr>
        <w:t>..</w:t>
      </w:r>
    </w:p>
    <w:p w:rsidR="000119E9" w:rsidRDefault="000119E9" w:rsidP="000119E9">
      <w:pPr>
        <w:jc w:val="both"/>
        <w:rPr>
          <w:rFonts w:asciiTheme="majorBidi" w:hAnsiTheme="majorBidi" w:cstheme="majorBidi"/>
          <w:sz w:val="40"/>
          <w:szCs w:val="40"/>
          <w:rtl/>
          <w:lang w:bidi="ar-LB"/>
        </w:rPr>
      </w:pPr>
      <w:r w:rsidRPr="000119E9">
        <w:rPr>
          <w:rFonts w:asciiTheme="majorBidi" w:hAnsiTheme="majorBidi" w:cs="Times New Roman" w:hint="cs"/>
          <w:sz w:val="40"/>
          <w:szCs w:val="40"/>
          <w:rtl/>
          <w:lang w:bidi="ar-LB"/>
        </w:rPr>
        <w:t>كأنَّني</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خُلِقْتُ</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مِنْ</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هَلَعٍ</w:t>
      </w:r>
    </w:p>
    <w:p w:rsidR="000119E9" w:rsidRDefault="000119E9" w:rsidP="000119E9">
      <w:pPr>
        <w:jc w:val="both"/>
        <w:rPr>
          <w:rFonts w:asciiTheme="majorBidi" w:hAnsiTheme="majorBidi" w:cstheme="majorBidi"/>
          <w:sz w:val="40"/>
          <w:szCs w:val="40"/>
          <w:rtl/>
          <w:lang w:bidi="ar-LB"/>
        </w:rPr>
      </w:pPr>
      <w:r w:rsidRPr="000119E9">
        <w:rPr>
          <w:rFonts w:asciiTheme="majorBidi" w:hAnsiTheme="majorBidi" w:cs="Times New Roman" w:hint="cs"/>
          <w:sz w:val="40"/>
          <w:szCs w:val="40"/>
          <w:rtl/>
          <w:lang w:bidi="ar-LB"/>
        </w:rPr>
        <w:t>أهَكَذا</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كُلُّ</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اشْتِقاقِ</w:t>
      </w:r>
      <w:r w:rsidRPr="000119E9">
        <w:rPr>
          <w:rFonts w:asciiTheme="majorBidi" w:hAnsiTheme="majorBidi" w:cs="Times New Roman"/>
          <w:sz w:val="40"/>
          <w:szCs w:val="40"/>
          <w:rtl/>
          <w:lang w:bidi="ar-LB"/>
        </w:rPr>
        <w:t xml:space="preserve"> </w:t>
      </w:r>
      <w:r w:rsidRPr="000119E9">
        <w:rPr>
          <w:rFonts w:asciiTheme="majorBidi" w:hAnsiTheme="majorBidi" w:cs="Times New Roman" w:hint="cs"/>
          <w:sz w:val="40"/>
          <w:szCs w:val="40"/>
          <w:rtl/>
          <w:lang w:bidi="ar-LB"/>
        </w:rPr>
        <w:t>العَلَقْ؟</w:t>
      </w:r>
    </w:p>
    <w:p w:rsidR="000119E9" w:rsidRDefault="000119E9" w:rsidP="000119E9">
      <w:pPr>
        <w:jc w:val="both"/>
        <w:rPr>
          <w:rFonts w:asciiTheme="majorBidi" w:hAnsiTheme="majorBidi" w:cstheme="majorBidi"/>
          <w:sz w:val="40"/>
          <w:szCs w:val="40"/>
          <w:rtl/>
          <w:lang w:bidi="ar-LB"/>
        </w:rPr>
      </w:pPr>
    </w:p>
    <w:p w:rsidR="000119E9" w:rsidRDefault="000119E9" w:rsidP="000119E9">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على مثل هذه الأهوال وضبابات الحيرة ومناجم الغموض، يقع القارىء. ولكنه يثوب إلى رشده حين يقع، في الآن ذاته، على سر من أسرار الشعر، وهو أن تصاغ القصائد حاملات الأهوال ذاتها،  بأوزان تتراقص، وصور تتخاصر</w:t>
      </w:r>
      <w:r w:rsidR="00086702">
        <w:rPr>
          <w:rFonts w:asciiTheme="majorBidi" w:hAnsiTheme="majorBidi" w:cstheme="majorBidi" w:hint="cs"/>
          <w:sz w:val="40"/>
          <w:szCs w:val="40"/>
          <w:rtl/>
          <w:lang w:bidi="ar-LB"/>
        </w:rPr>
        <w:t>، وكلمات تستعيد نضارتها وسمرتها تحت أشعة الشمس، واجراس تدندن</w:t>
      </w:r>
    </w:p>
    <w:p w:rsidR="00086702" w:rsidRDefault="00086702" w:rsidP="000119E9">
      <w:pPr>
        <w:jc w:val="both"/>
        <w:rPr>
          <w:rFonts w:asciiTheme="majorBidi" w:hAnsiTheme="majorBidi" w:cstheme="majorBidi"/>
          <w:sz w:val="40"/>
          <w:szCs w:val="40"/>
          <w:rtl/>
          <w:lang w:bidi="ar-LB"/>
        </w:rPr>
      </w:pPr>
    </w:p>
    <w:p w:rsidR="00086702" w:rsidRDefault="00086702" w:rsidP="00086702">
      <w:pPr>
        <w:jc w:val="center"/>
        <w:rPr>
          <w:rFonts w:asciiTheme="majorBidi" w:hAnsiTheme="majorBidi" w:cstheme="majorBidi"/>
          <w:sz w:val="40"/>
          <w:szCs w:val="40"/>
          <w:rtl/>
          <w:lang w:bidi="ar-LB"/>
        </w:rPr>
      </w:pPr>
      <w:r>
        <w:rPr>
          <w:rFonts w:asciiTheme="majorBidi" w:hAnsiTheme="majorBidi" w:cstheme="majorBidi" w:hint="cs"/>
          <w:sz w:val="40"/>
          <w:szCs w:val="40"/>
          <w:rtl/>
          <w:lang w:bidi="ar-LB"/>
        </w:rPr>
        <w:t>***</w:t>
      </w:r>
    </w:p>
    <w:p w:rsidR="00086702" w:rsidRDefault="00086702" w:rsidP="0008670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 xml:space="preserve">ومن زواية الإطلاق الثالث، إبحثوا في الشعر عن الشعر. عن اللغة الشعرية... هذا المصطلح الذي قطع المعنيون به مفازات ومجادلات واختبارات لبلورة مفهومه. هذا المصطلح المكتمل بذاته. المصطلح </w:t>
      </w:r>
      <w:r>
        <w:rPr>
          <w:rFonts w:asciiTheme="majorBidi" w:hAnsiTheme="majorBidi" w:cstheme="majorBidi" w:hint="cs"/>
          <w:sz w:val="40"/>
          <w:szCs w:val="40"/>
          <w:rtl/>
          <w:lang w:bidi="ar-LB"/>
        </w:rPr>
        <w:lastRenderedPageBreak/>
        <w:t>الرؤيا/والمناخ/والشلال ولو في باطن الأرض وباطن اللغة/ والمنكسر غير المهزوم، كما في الأبيات من قصيدة عنوانها "إخفاق":</w:t>
      </w:r>
    </w:p>
    <w:p w:rsidR="00086702" w:rsidRPr="00086702" w:rsidRDefault="00086702" w:rsidP="00086702">
      <w:pPr>
        <w:rPr>
          <w:rFonts w:asciiTheme="majorBidi" w:hAnsiTheme="majorBidi" w:cstheme="majorBidi"/>
          <w:sz w:val="40"/>
          <w:szCs w:val="40"/>
          <w:rtl/>
          <w:lang w:bidi="ar-LB"/>
        </w:rPr>
      </w:pPr>
      <w:r w:rsidRPr="00086702">
        <w:rPr>
          <w:rFonts w:asciiTheme="majorBidi" w:hAnsiTheme="majorBidi" w:cs="Times New Roman" w:hint="cs"/>
          <w:sz w:val="40"/>
          <w:szCs w:val="40"/>
          <w:rtl/>
          <w:lang w:bidi="ar-LB"/>
        </w:rPr>
        <w:t>أطيرُ</w:t>
      </w:r>
      <w:r w:rsidRPr="00086702">
        <w:rPr>
          <w:rFonts w:asciiTheme="majorBidi" w:hAnsiTheme="majorBidi" w:cs="Times New Roman"/>
          <w:sz w:val="40"/>
          <w:szCs w:val="40"/>
          <w:rtl/>
          <w:lang w:bidi="ar-LB"/>
        </w:rPr>
        <w:t>..</w:t>
      </w:r>
      <w:r w:rsidRPr="00086702">
        <w:rPr>
          <w:rFonts w:asciiTheme="majorBidi" w:hAnsiTheme="majorBidi" w:cs="Times New Roman" w:hint="cs"/>
          <w:sz w:val="40"/>
          <w:szCs w:val="40"/>
          <w:rtl/>
          <w:lang w:bidi="ar-LB"/>
        </w:rPr>
        <w:t>أطيرُ</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مَتَى</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ألْتَجِي</w:t>
      </w:r>
    </w:p>
    <w:p w:rsidR="00086702" w:rsidRPr="00086702" w:rsidRDefault="00086702" w:rsidP="00086702">
      <w:pPr>
        <w:rPr>
          <w:rFonts w:asciiTheme="majorBidi" w:hAnsiTheme="majorBidi" w:cstheme="majorBidi"/>
          <w:sz w:val="40"/>
          <w:szCs w:val="40"/>
          <w:rtl/>
          <w:lang w:bidi="ar-LB"/>
        </w:rPr>
      </w:pP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إلى</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مَهْبِطٍ</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آمنِ</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الـمـَدْرَجِ</w:t>
      </w:r>
    </w:p>
    <w:p w:rsidR="00086702" w:rsidRPr="00086702" w:rsidRDefault="00086702" w:rsidP="00086702">
      <w:pPr>
        <w:rPr>
          <w:rFonts w:asciiTheme="majorBidi" w:hAnsiTheme="majorBidi" w:cstheme="majorBidi"/>
          <w:sz w:val="40"/>
          <w:szCs w:val="40"/>
          <w:rtl/>
          <w:lang w:bidi="ar-LB"/>
        </w:rPr>
      </w:pP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أُفَرِّغُ</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فيه</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مسافاتِ</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عُمْرٍ</w:t>
      </w:r>
    </w:p>
    <w:p w:rsidR="00086702" w:rsidRPr="00086702" w:rsidRDefault="00086702" w:rsidP="00086702">
      <w:pPr>
        <w:rPr>
          <w:rFonts w:asciiTheme="majorBidi" w:hAnsiTheme="majorBidi" w:cstheme="majorBidi"/>
          <w:sz w:val="40"/>
          <w:szCs w:val="40"/>
          <w:rtl/>
          <w:lang w:bidi="ar-LB"/>
        </w:rPr>
      </w:pP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وأشْحَنُ</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رِيشي</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بما</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أرْتَجي</w:t>
      </w:r>
    </w:p>
    <w:p w:rsidR="00086702" w:rsidRDefault="00086702" w:rsidP="00086702">
      <w:pPr>
        <w:jc w:val="both"/>
        <w:rPr>
          <w:rFonts w:asciiTheme="majorBidi" w:hAnsiTheme="majorBidi" w:cstheme="majorBidi"/>
          <w:sz w:val="40"/>
          <w:szCs w:val="40"/>
          <w:rtl/>
          <w:lang w:bidi="ar-LB"/>
        </w:rPr>
      </w:pPr>
      <w:r w:rsidRPr="00086702">
        <w:rPr>
          <w:rFonts w:asciiTheme="majorBidi" w:hAnsiTheme="majorBidi" w:cs="Times New Roman" w:hint="cs"/>
          <w:sz w:val="40"/>
          <w:szCs w:val="40"/>
          <w:rtl/>
          <w:lang w:bidi="ar-LB"/>
        </w:rPr>
        <w:t>وَقُودَ</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هواءٍ</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ونَفْخَ</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ارْتِقاءٍ</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وَنَفْحَ</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نَسيمٍ</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طريٍّ</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شَجي</w:t>
      </w:r>
    </w:p>
    <w:p w:rsidR="00086702" w:rsidRPr="00086702" w:rsidRDefault="00086702" w:rsidP="00086702">
      <w:pPr>
        <w:rPr>
          <w:rFonts w:asciiTheme="majorBidi" w:hAnsiTheme="majorBidi" w:cstheme="majorBidi"/>
          <w:sz w:val="40"/>
          <w:szCs w:val="40"/>
          <w:rtl/>
          <w:lang w:bidi="ar-LB"/>
        </w:rPr>
      </w:pPr>
      <w:r w:rsidRPr="00086702">
        <w:rPr>
          <w:rFonts w:asciiTheme="majorBidi" w:hAnsiTheme="majorBidi" w:cs="Times New Roman" w:hint="cs"/>
          <w:sz w:val="40"/>
          <w:szCs w:val="40"/>
          <w:rtl/>
          <w:lang w:bidi="ar-LB"/>
        </w:rPr>
        <w:t>إذا</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رفَّ</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طيْرٌ</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بِمَسْرىً</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قويمٍ</w:t>
      </w:r>
    </w:p>
    <w:p w:rsidR="00086702" w:rsidRPr="00086702" w:rsidRDefault="00086702" w:rsidP="00086702">
      <w:pPr>
        <w:rPr>
          <w:rFonts w:asciiTheme="majorBidi" w:hAnsiTheme="majorBidi" w:cstheme="majorBidi"/>
          <w:sz w:val="40"/>
          <w:szCs w:val="40"/>
          <w:rtl/>
          <w:lang w:bidi="ar-LB"/>
        </w:rPr>
      </w:pP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رَمَتْهُ</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الرِّياحُ</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إلى</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أعْوَجِ</w:t>
      </w:r>
    </w:p>
    <w:p w:rsidR="00086702" w:rsidRPr="00086702" w:rsidRDefault="00086702" w:rsidP="00086702">
      <w:pPr>
        <w:rPr>
          <w:rFonts w:asciiTheme="majorBidi" w:hAnsiTheme="majorBidi" w:cstheme="majorBidi"/>
          <w:sz w:val="40"/>
          <w:szCs w:val="40"/>
          <w:rtl/>
          <w:lang w:bidi="ar-LB"/>
        </w:rPr>
      </w:pPr>
      <w:r w:rsidRPr="00086702">
        <w:rPr>
          <w:rFonts w:asciiTheme="majorBidi" w:hAnsiTheme="majorBidi" w:cs="Times New Roman" w:hint="cs"/>
          <w:sz w:val="40"/>
          <w:szCs w:val="40"/>
          <w:rtl/>
          <w:lang w:bidi="ar-LB"/>
        </w:rPr>
        <w:t>وإنْ</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تَتَساوى</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القوائمُ</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طُولًا</w:t>
      </w:r>
    </w:p>
    <w:p w:rsidR="00086702" w:rsidRDefault="00086702" w:rsidP="00086702">
      <w:pPr>
        <w:jc w:val="both"/>
        <w:rPr>
          <w:rFonts w:asciiTheme="majorBidi" w:hAnsiTheme="majorBidi" w:cstheme="majorBidi"/>
          <w:sz w:val="40"/>
          <w:szCs w:val="40"/>
          <w:rtl/>
          <w:lang w:bidi="ar-LB"/>
        </w:rPr>
      </w:pP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تَدِبُّ</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على</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دَرْبِها</w:t>
      </w:r>
      <w:r w:rsidRPr="00086702">
        <w:rPr>
          <w:rFonts w:asciiTheme="majorBidi" w:hAnsiTheme="majorBidi" w:cs="Times New Roman"/>
          <w:sz w:val="40"/>
          <w:szCs w:val="40"/>
          <w:rtl/>
          <w:lang w:bidi="ar-LB"/>
        </w:rPr>
        <w:t xml:space="preserve"> </w:t>
      </w:r>
      <w:r w:rsidRPr="00086702">
        <w:rPr>
          <w:rFonts w:asciiTheme="majorBidi" w:hAnsiTheme="majorBidi" w:cs="Times New Roman" w:hint="cs"/>
          <w:sz w:val="40"/>
          <w:szCs w:val="40"/>
          <w:rtl/>
          <w:lang w:bidi="ar-LB"/>
        </w:rPr>
        <w:t>الأعْرجِ</w:t>
      </w:r>
    </w:p>
    <w:p w:rsidR="00086702" w:rsidRDefault="00086702" w:rsidP="0008670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(ص39)</w:t>
      </w:r>
    </w:p>
    <w:p w:rsidR="00086702" w:rsidRDefault="00086702" w:rsidP="0008670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ولمثل هذه الأبيات أنداد في الديوان ذات</w:t>
      </w:r>
      <w:r w:rsidR="00D1139D">
        <w:rPr>
          <w:rFonts w:asciiTheme="majorBidi" w:hAnsiTheme="majorBidi" w:cstheme="majorBidi" w:hint="cs"/>
          <w:sz w:val="40"/>
          <w:szCs w:val="40"/>
          <w:rtl/>
          <w:lang w:bidi="ar-LB"/>
        </w:rPr>
        <w:t>ه</w:t>
      </w:r>
      <w:r>
        <w:rPr>
          <w:rFonts w:asciiTheme="majorBidi" w:hAnsiTheme="majorBidi" w:cstheme="majorBidi" w:hint="cs"/>
          <w:sz w:val="40"/>
          <w:szCs w:val="40"/>
          <w:rtl/>
          <w:lang w:bidi="ar-LB"/>
        </w:rPr>
        <w:t xml:space="preserve"> وفي مجمل أعمال رشيد درباس الشعرية.</w:t>
      </w:r>
    </w:p>
    <w:p w:rsidR="00086702" w:rsidRDefault="00086702" w:rsidP="00086702">
      <w:pPr>
        <w:jc w:val="both"/>
        <w:rPr>
          <w:rFonts w:asciiTheme="majorBidi" w:hAnsiTheme="majorBidi" w:cstheme="majorBidi"/>
          <w:sz w:val="40"/>
          <w:szCs w:val="40"/>
          <w:rtl/>
          <w:lang w:bidi="ar-LB"/>
        </w:rPr>
      </w:pPr>
    </w:p>
    <w:p w:rsidR="00086702" w:rsidRDefault="00086702" w:rsidP="00086702">
      <w:pPr>
        <w:jc w:val="both"/>
        <w:rPr>
          <w:rFonts w:asciiTheme="majorBidi" w:hAnsiTheme="majorBidi" w:cstheme="majorBidi"/>
          <w:sz w:val="40"/>
          <w:szCs w:val="40"/>
          <w:rtl/>
          <w:lang w:bidi="ar-LB"/>
        </w:rPr>
      </w:pPr>
      <w:r>
        <w:rPr>
          <w:rFonts w:asciiTheme="majorBidi" w:hAnsiTheme="majorBidi" w:cstheme="majorBidi" w:hint="cs"/>
          <w:sz w:val="40"/>
          <w:szCs w:val="40"/>
          <w:rtl/>
          <w:lang w:bidi="ar-LB"/>
        </w:rPr>
        <w:t>"تمارين على بحر القلق" أبعد من رقم في سلسلة. أنه، بما فيه من فرح وانكسار، وافصاح وغموض، وامساك بناصية اللغة وارسال لشعر...</w:t>
      </w:r>
      <w:r w:rsidR="00D1139D">
        <w:rPr>
          <w:rFonts w:asciiTheme="majorBidi" w:hAnsiTheme="majorBidi" w:cstheme="majorBidi" w:hint="cs"/>
          <w:sz w:val="40"/>
          <w:szCs w:val="40"/>
          <w:rtl/>
          <w:lang w:bidi="ar-LB"/>
        </w:rPr>
        <w:t>.. ونصوص جلاها النخل وجللها المت</w:t>
      </w:r>
      <w:bookmarkStart w:id="0" w:name="_GoBack"/>
      <w:bookmarkEnd w:id="0"/>
      <w:r>
        <w:rPr>
          <w:rFonts w:asciiTheme="majorBidi" w:hAnsiTheme="majorBidi" w:cstheme="majorBidi" w:hint="cs"/>
          <w:sz w:val="40"/>
          <w:szCs w:val="40"/>
          <w:rtl/>
          <w:lang w:bidi="ar-LB"/>
        </w:rPr>
        <w:t>خيل.. وطور متقدم في مسيرة شعرية تواكب عمرًا، وتغنيه.</w:t>
      </w:r>
    </w:p>
    <w:p w:rsidR="007E725B" w:rsidRPr="007E725B" w:rsidRDefault="00086702" w:rsidP="00086702">
      <w:pPr>
        <w:jc w:val="right"/>
        <w:rPr>
          <w:rFonts w:asciiTheme="majorBidi" w:hAnsiTheme="majorBidi" w:cstheme="majorBidi"/>
          <w:b/>
          <w:bCs/>
          <w:sz w:val="44"/>
          <w:szCs w:val="44"/>
          <w:lang w:bidi="ar-LB"/>
        </w:rPr>
      </w:pPr>
      <w:r>
        <w:rPr>
          <w:rFonts w:asciiTheme="majorBidi" w:hAnsiTheme="majorBidi" w:cstheme="majorBidi" w:hint="cs"/>
          <w:sz w:val="40"/>
          <w:szCs w:val="40"/>
          <w:rtl/>
          <w:lang w:bidi="ar-LB"/>
        </w:rPr>
        <w:t xml:space="preserve">غالب غانم </w:t>
      </w:r>
    </w:p>
    <w:sectPr w:rsidR="007E725B" w:rsidRPr="007E725B" w:rsidSect="00E4400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450"/>
    <w:rsid w:val="000119E9"/>
    <w:rsid w:val="00086702"/>
    <w:rsid w:val="0041576C"/>
    <w:rsid w:val="004D5450"/>
    <w:rsid w:val="00542049"/>
    <w:rsid w:val="00567322"/>
    <w:rsid w:val="0063575F"/>
    <w:rsid w:val="007E725B"/>
    <w:rsid w:val="00893121"/>
    <w:rsid w:val="00D1139D"/>
    <w:rsid w:val="00D36C92"/>
    <w:rsid w:val="00D666E3"/>
    <w:rsid w:val="00E440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04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04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2o1O</dc:creator>
  <cp:keywords/>
  <dc:description/>
  <cp:lastModifiedBy>DR.Ahmed Saker 2o1O</cp:lastModifiedBy>
  <cp:revision>4</cp:revision>
  <dcterms:created xsi:type="dcterms:W3CDTF">2026-08-06T07:15:00Z</dcterms:created>
  <dcterms:modified xsi:type="dcterms:W3CDTF">2026-08-12T08:31:00Z</dcterms:modified>
</cp:coreProperties>
</file>